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760D3" w14:textId="77777777" w:rsidR="00227BAE" w:rsidRPr="00FA4AD9" w:rsidRDefault="00227BAE" w:rsidP="00227BAE">
      <w:pPr>
        <w:jc w:val="center"/>
        <w:rPr>
          <w:rFonts w:ascii="Sylfaen" w:hAnsi="Sylfaen"/>
          <w:b/>
          <w:i/>
          <w:lang w:val="ka-GE"/>
        </w:rPr>
      </w:pPr>
      <w:r w:rsidRPr="0022722E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</w:t>
      </w:r>
      <w:r w:rsidRPr="00FA4AD9">
        <w:rPr>
          <w:rFonts w:ascii="Sylfaen" w:hAnsi="Sylfaen"/>
          <w:b/>
          <w:i/>
          <w:lang w:val="ka-GE"/>
        </w:rPr>
        <w:t>„ვ ა მ ტ კ ი ც ე ბ“</w:t>
      </w:r>
    </w:p>
    <w:p w14:paraId="1EBA44DD" w14:textId="77777777" w:rsidR="00227BAE" w:rsidRPr="00FA4AD9" w:rsidRDefault="00227BAE" w:rsidP="00227BAE">
      <w:pPr>
        <w:jc w:val="center"/>
        <w:rPr>
          <w:rFonts w:ascii="Sylfaen" w:hAnsi="Sylfaen"/>
          <w:i/>
          <w:lang w:val="ka-GE"/>
        </w:rPr>
      </w:pPr>
      <w:r w:rsidRPr="00FA4AD9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შპს. „მტკვარი ენერჯი“-ს ტექნიკური დირექტორი </w:t>
      </w:r>
    </w:p>
    <w:p w14:paraId="6AF08D54" w14:textId="77777777" w:rsidR="00227BAE" w:rsidRPr="00FA4AD9" w:rsidRDefault="00227BAE" w:rsidP="00227BAE">
      <w:pPr>
        <w:jc w:val="center"/>
        <w:rPr>
          <w:rFonts w:ascii="Sylfaen" w:hAnsi="Sylfaen"/>
          <w:i/>
          <w:lang w:val="ka-GE"/>
        </w:rPr>
      </w:pPr>
      <w:r w:rsidRPr="00FA4AD9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              ექსპლუატაციის ნაწილში</w:t>
      </w:r>
    </w:p>
    <w:p w14:paraId="296AAE74" w14:textId="77777777" w:rsidR="00227BAE" w:rsidRPr="00FA4AD9" w:rsidRDefault="00227BAE" w:rsidP="00227BAE">
      <w:pPr>
        <w:ind w:left="-180"/>
        <w:jc w:val="center"/>
        <w:rPr>
          <w:rFonts w:ascii="Sylfaen" w:hAnsi="Sylfaen"/>
          <w:i/>
          <w:lang w:val="ka-GE"/>
        </w:rPr>
      </w:pPr>
      <w:r w:rsidRPr="00FA4AD9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Sylfaen" w:hAnsi="Sylfaen"/>
          <w:i/>
          <w:lang w:val="ka-GE"/>
        </w:rPr>
        <w:t xml:space="preserve">             </w:t>
      </w:r>
      <w:r w:rsidRPr="00FA4AD9">
        <w:rPr>
          <w:rFonts w:ascii="Sylfaen" w:hAnsi="Sylfaen"/>
          <w:i/>
          <w:lang w:val="ka-GE"/>
        </w:rPr>
        <w:t xml:space="preserve"> ------------------------ მ.სვანი</w:t>
      </w:r>
    </w:p>
    <w:p w14:paraId="7CB35102" w14:textId="3ECB5D62" w:rsidR="00227BAE" w:rsidRPr="0022722E" w:rsidRDefault="00227BAE" w:rsidP="00227BAE">
      <w:pPr>
        <w:ind w:left="-180"/>
        <w:jc w:val="center"/>
        <w:rPr>
          <w:rFonts w:ascii="Sylfaen" w:hAnsi="Sylfaen"/>
          <w:i/>
          <w:sz w:val="24"/>
          <w:szCs w:val="24"/>
          <w:lang w:val="ka-GE"/>
        </w:rPr>
      </w:pPr>
      <w:r w:rsidRPr="00FA4AD9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i/>
          <w:lang w:val="ka-GE"/>
        </w:rPr>
        <w:t xml:space="preserve">              </w:t>
      </w:r>
      <w:r w:rsidRPr="00FA4AD9">
        <w:rPr>
          <w:rFonts w:ascii="Sylfaen" w:hAnsi="Sylfaen"/>
          <w:i/>
          <w:lang w:val="ka-GE"/>
        </w:rPr>
        <w:t>-----  ----------------- 202</w:t>
      </w:r>
      <w:r w:rsidR="009C5CB3">
        <w:rPr>
          <w:rFonts w:ascii="Sylfaen" w:hAnsi="Sylfaen"/>
          <w:i/>
          <w:lang w:val="ka-GE"/>
        </w:rPr>
        <w:t>6</w:t>
      </w:r>
      <w:r w:rsidRPr="00FA4AD9">
        <w:rPr>
          <w:rFonts w:ascii="Sylfaen" w:hAnsi="Sylfaen"/>
          <w:i/>
          <w:lang w:val="ka-GE"/>
        </w:rPr>
        <w:t xml:space="preserve"> წ.</w:t>
      </w:r>
    </w:p>
    <w:p w14:paraId="0637B4C3" w14:textId="77777777" w:rsidR="00227BAE" w:rsidRDefault="00227BAE" w:rsidP="00227BAE">
      <w:pPr>
        <w:ind w:left="-180"/>
        <w:jc w:val="center"/>
        <w:rPr>
          <w:rFonts w:ascii="Sylfaen" w:hAnsi="Sylfaen"/>
          <w:sz w:val="24"/>
          <w:szCs w:val="24"/>
          <w:lang w:val="ka-GE"/>
        </w:rPr>
      </w:pPr>
    </w:p>
    <w:p w14:paraId="221E5A35" w14:textId="5D8A7914" w:rsidR="00227BAE" w:rsidRPr="00227BAE" w:rsidRDefault="00227BAE" w:rsidP="00227BAE">
      <w:pPr>
        <w:jc w:val="center"/>
        <w:rPr>
          <w:rFonts w:ascii="Sylfaen" w:hAnsi="Sylfaen"/>
          <w:b/>
          <w:bCs/>
          <w:lang w:val="ru-RU"/>
        </w:rPr>
      </w:pPr>
      <w:r w:rsidRPr="00227BAE">
        <w:rPr>
          <w:rFonts w:ascii="Sylfaen" w:hAnsi="Sylfaen"/>
          <w:b/>
          <w:bCs/>
          <w:lang w:val="ka-GE"/>
        </w:rPr>
        <w:t xml:space="preserve">შპს „მტკვარი ენერჯი“-ს კუთვნილი  დიაგონალური ტუმბო </w:t>
      </w:r>
      <w:r w:rsidRPr="00227BAE">
        <w:rPr>
          <w:rFonts w:ascii="Sylfaen" w:hAnsi="Sylfaen"/>
          <w:b/>
          <w:bCs/>
        </w:rPr>
        <w:t>(</w:t>
      </w:r>
      <w:r w:rsidRPr="00227BAE">
        <w:rPr>
          <w:rFonts w:ascii="Sylfaen" w:hAnsi="Sylfaen"/>
          <w:b/>
          <w:bCs/>
          <w:lang w:val="ru-RU"/>
        </w:rPr>
        <w:t>ДП-8-23ГУЗ</w:t>
      </w:r>
      <w:r w:rsidRPr="00227BAE">
        <w:rPr>
          <w:rFonts w:ascii="Sylfaen" w:hAnsi="Sylfaen"/>
          <w:b/>
          <w:bCs/>
        </w:rPr>
        <w:t>)</w:t>
      </w:r>
      <w:r w:rsidRPr="00227BAE">
        <w:rPr>
          <w:rFonts w:ascii="Sylfaen" w:hAnsi="Sylfaen"/>
          <w:b/>
          <w:bCs/>
          <w:lang w:val="ru-RU"/>
        </w:rPr>
        <w:t xml:space="preserve"> №</w:t>
      </w:r>
      <w:r w:rsidR="009C5CB3">
        <w:rPr>
          <w:rFonts w:ascii="Sylfaen" w:hAnsi="Sylfaen"/>
          <w:b/>
          <w:bCs/>
        </w:rPr>
        <w:t>4</w:t>
      </w:r>
      <w:r w:rsidRPr="00227BAE">
        <w:rPr>
          <w:rFonts w:ascii="Sylfaen" w:hAnsi="Sylfaen"/>
          <w:b/>
          <w:bCs/>
          <w:lang w:val="ka-GE"/>
        </w:rPr>
        <w:t xml:space="preserve">-ის </w:t>
      </w:r>
      <w:r w:rsidRPr="00227BAE">
        <w:rPr>
          <w:rFonts w:ascii="Sylfaen" w:hAnsi="Sylfaen"/>
          <w:b/>
          <w:bCs/>
          <w:lang w:val="ru-RU"/>
        </w:rPr>
        <w:t xml:space="preserve"> </w:t>
      </w:r>
      <w:r w:rsidRPr="00227BAE">
        <w:rPr>
          <w:rFonts w:ascii="Sylfaen" w:hAnsi="Sylfaen"/>
          <w:b/>
          <w:bCs/>
          <w:lang w:val="ka-GE"/>
        </w:rPr>
        <w:t>მიმდინარე შეკეთების</w:t>
      </w:r>
      <w:r w:rsidRPr="00227BAE">
        <w:rPr>
          <w:rFonts w:ascii="Sylfaen" w:hAnsi="Sylfaen"/>
          <w:b/>
          <w:bCs/>
        </w:rPr>
        <w:t xml:space="preserve"> </w:t>
      </w:r>
      <w:r w:rsidRPr="00227BAE">
        <w:rPr>
          <w:rFonts w:ascii="Sylfaen" w:hAnsi="Sylfaen"/>
          <w:b/>
          <w:bCs/>
          <w:lang w:val="ka-GE"/>
        </w:rPr>
        <w:t>სამუშაო მოცულობა.</w:t>
      </w:r>
    </w:p>
    <w:tbl>
      <w:tblPr>
        <w:tblStyle w:val="TableGrid"/>
        <w:tblW w:w="151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8765"/>
        <w:gridCol w:w="2147"/>
        <w:gridCol w:w="1700"/>
        <w:gridCol w:w="1968"/>
      </w:tblGrid>
      <w:tr w:rsidR="00227BAE" w:rsidRPr="00922D8F" w14:paraId="4F66DBEC" w14:textId="77777777" w:rsidTr="00C10088">
        <w:trPr>
          <w:trHeight w:val="503"/>
        </w:trPr>
        <w:tc>
          <w:tcPr>
            <w:tcW w:w="540" w:type="dxa"/>
          </w:tcPr>
          <w:p w14:paraId="01777408" w14:textId="77777777" w:rsidR="00227BAE" w:rsidRPr="00FA4AD9" w:rsidRDefault="00227BAE" w:rsidP="00C10088">
            <w:pPr>
              <w:jc w:val="center"/>
              <w:rPr>
                <w:lang w:val="ru-RU"/>
              </w:rPr>
            </w:pPr>
            <w:r w:rsidRPr="00FA4AD9">
              <w:rPr>
                <w:lang w:val="ru-RU"/>
              </w:rPr>
              <w:t>№</w:t>
            </w:r>
          </w:p>
        </w:tc>
        <w:tc>
          <w:tcPr>
            <w:tcW w:w="8765" w:type="dxa"/>
          </w:tcPr>
          <w:p w14:paraId="5EAB030A" w14:textId="77777777" w:rsidR="00227BAE" w:rsidRPr="00FA4AD9" w:rsidRDefault="00227BAE" w:rsidP="00C10088">
            <w:pPr>
              <w:jc w:val="center"/>
              <w:rPr>
                <w:rFonts w:ascii="Sylfaen" w:hAnsi="Sylfaen" w:cs="Times New Roman"/>
                <w:lang w:val="ka-GE"/>
              </w:rPr>
            </w:pPr>
            <w:r w:rsidRPr="00FA4AD9">
              <w:rPr>
                <w:rFonts w:ascii="Sylfaen" w:hAnsi="Sylfaen" w:cs="Times New Roman"/>
                <w:lang w:val="ka-GE"/>
              </w:rPr>
              <w:t>სამუშაოს დასახელება</w:t>
            </w:r>
          </w:p>
        </w:tc>
        <w:tc>
          <w:tcPr>
            <w:tcW w:w="2147" w:type="dxa"/>
          </w:tcPr>
          <w:p w14:paraId="61A06FF2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განზომილების ერთეული</w:t>
            </w:r>
          </w:p>
        </w:tc>
        <w:tc>
          <w:tcPr>
            <w:tcW w:w="1700" w:type="dxa"/>
          </w:tcPr>
          <w:p w14:paraId="62F38FFF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968" w:type="dxa"/>
          </w:tcPr>
          <w:p w14:paraId="34E817DB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ღირებულება</w:t>
            </w:r>
          </w:p>
          <w:p w14:paraId="46E80DD1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ლარი</w:t>
            </w:r>
          </w:p>
        </w:tc>
      </w:tr>
      <w:tr w:rsidR="00227BAE" w:rsidRPr="00922D8F" w14:paraId="524A0FAA" w14:textId="77777777" w:rsidTr="00C10088">
        <w:trPr>
          <w:trHeight w:val="323"/>
        </w:trPr>
        <w:tc>
          <w:tcPr>
            <w:tcW w:w="15120" w:type="dxa"/>
            <w:gridSpan w:val="5"/>
          </w:tcPr>
          <w:p w14:paraId="380FD423" w14:textId="77777777" w:rsidR="00227BAE" w:rsidRPr="00FA4AD9" w:rsidRDefault="00227BAE" w:rsidP="00C1008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A4AD9">
              <w:rPr>
                <w:rFonts w:ascii="Sylfaen" w:hAnsi="Sylfaen"/>
                <w:b/>
                <w:lang w:val="ka-GE"/>
              </w:rPr>
              <w:t xml:space="preserve">დიაგონალური ტუმბო </w:t>
            </w:r>
            <w:r w:rsidRPr="00FA4AD9">
              <w:rPr>
                <w:rFonts w:ascii="Sylfaen" w:hAnsi="Sylfaen"/>
                <w:b/>
                <w:lang w:val="ru-RU"/>
              </w:rPr>
              <w:t>ДП-8-23ГУЗ</w:t>
            </w:r>
          </w:p>
        </w:tc>
      </w:tr>
      <w:tr w:rsidR="00227BAE" w14:paraId="3B6467C0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7E47DB80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765" w:type="dxa"/>
          </w:tcPr>
          <w:p w14:paraId="25BCA92D" w14:textId="77777777" w:rsidR="00227BAE" w:rsidRPr="00FA4AD9" w:rsidRDefault="00227BAE" w:rsidP="00C10088">
            <w:pPr>
              <w:jc w:val="both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დაიშალოს ზეთის სისტემის მილსადენები, ობტეკატელი, ზედა და ქვედა საკისარი, მუშა კამერა, მუშა თვალი, შემაერთებელი ქურო, ამოღებული იქნას  ტუმბოს ღერძი.</w:t>
            </w:r>
          </w:p>
        </w:tc>
        <w:tc>
          <w:tcPr>
            <w:tcW w:w="2147" w:type="dxa"/>
            <w:vAlign w:val="center"/>
          </w:tcPr>
          <w:p w14:paraId="51B2D792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კომპლექტი</w:t>
            </w:r>
          </w:p>
        </w:tc>
        <w:tc>
          <w:tcPr>
            <w:tcW w:w="1700" w:type="dxa"/>
            <w:vAlign w:val="center"/>
          </w:tcPr>
          <w:p w14:paraId="5504ED08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39062273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14:paraId="7CE59575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15ECFFA7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65" w:type="dxa"/>
          </w:tcPr>
          <w:p w14:paraId="40186769" w14:textId="77777777" w:rsidR="00227BAE" w:rsidRPr="00FA4AD9" w:rsidRDefault="00227BAE" w:rsidP="00C10088">
            <w:pPr>
              <w:jc w:val="both"/>
              <w:rPr>
                <w:rFonts w:ascii="Sylfaen" w:hAnsi="Sylfaen" w:cs="Arial"/>
                <w:lang w:val="ka-GE"/>
              </w:rPr>
            </w:pPr>
            <w:r w:rsidRPr="00FA4AD9">
              <w:rPr>
                <w:rFonts w:ascii="Sylfaen" w:hAnsi="Sylfaen" w:cs="Arial"/>
                <w:lang w:val="ka-GE"/>
              </w:rPr>
              <w:t>ტუმბოს ღერძის შეკეთება,  საყელურების გაპრიალება (აუცილებლობის შემთხვევაში გაჩარხვა).</w:t>
            </w:r>
          </w:p>
        </w:tc>
        <w:tc>
          <w:tcPr>
            <w:tcW w:w="2147" w:type="dxa"/>
            <w:vAlign w:val="center"/>
          </w:tcPr>
          <w:p w14:paraId="0343F466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6103AAF2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64C1E11A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14:paraId="29A25E04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0EA3A2BE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765" w:type="dxa"/>
          </w:tcPr>
          <w:p w14:paraId="36A7029B" w14:textId="77777777" w:rsidR="00227BAE" w:rsidRPr="00FA4AD9" w:rsidRDefault="00227BAE" w:rsidP="00C10088">
            <w:pPr>
              <w:jc w:val="both"/>
              <w:rPr>
                <w:rFonts w:ascii="Sylfaen" w:hAnsi="Sylfaen" w:cs="Arial"/>
                <w:lang w:val="ka-GE"/>
              </w:rPr>
            </w:pPr>
            <w:r w:rsidRPr="00FA4AD9">
              <w:rPr>
                <w:rFonts w:ascii="Sylfaen" w:hAnsi="Sylfaen" w:cs="Arial"/>
                <w:lang w:val="ka-GE"/>
              </w:rPr>
              <w:t>ძრავისა და ტუმბოს შემაერთებელი ქუროს შეკეთება</w:t>
            </w:r>
          </w:p>
        </w:tc>
        <w:tc>
          <w:tcPr>
            <w:tcW w:w="2147" w:type="dxa"/>
            <w:vAlign w:val="center"/>
          </w:tcPr>
          <w:p w14:paraId="401BB4E6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01F7A510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1484118F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14:paraId="0A849D5F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54FD795F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765" w:type="dxa"/>
          </w:tcPr>
          <w:p w14:paraId="1B261B03" w14:textId="77777777" w:rsidR="00227BAE" w:rsidRPr="00FA4AD9" w:rsidRDefault="00227BAE" w:rsidP="00C10088">
            <w:pPr>
              <w:jc w:val="both"/>
              <w:rPr>
                <w:rFonts w:ascii="Sylfaen" w:hAnsi="Sylfaen" w:cs="Arial"/>
                <w:lang w:val="ka-GE"/>
              </w:rPr>
            </w:pPr>
            <w:r w:rsidRPr="00FA4AD9">
              <w:rPr>
                <w:rFonts w:ascii="Sylfaen" w:hAnsi="Sylfaen" w:cs="Arial"/>
                <w:lang w:val="ka-GE"/>
              </w:rPr>
              <w:t>მუშა თვალის დაყენება, საკისრების მორგება, მუშა თვლების გაღება-დაკეტვის შემოწმება, აგრეგატის აწყობა და დაცენტრება, ტუმბოს მუშაობის შემოწმება</w:t>
            </w:r>
          </w:p>
        </w:tc>
        <w:tc>
          <w:tcPr>
            <w:tcW w:w="2147" w:type="dxa"/>
            <w:vAlign w:val="center"/>
          </w:tcPr>
          <w:p w14:paraId="1FE71257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კომპლექტი</w:t>
            </w:r>
          </w:p>
        </w:tc>
        <w:tc>
          <w:tcPr>
            <w:tcW w:w="1700" w:type="dxa"/>
            <w:vAlign w:val="center"/>
          </w:tcPr>
          <w:p w14:paraId="7EB75BAF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5B453EBC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14:paraId="43BC8E35" w14:textId="77777777" w:rsidTr="00C10088">
        <w:trPr>
          <w:trHeight w:val="315"/>
        </w:trPr>
        <w:tc>
          <w:tcPr>
            <w:tcW w:w="15120" w:type="dxa"/>
            <w:gridSpan w:val="5"/>
            <w:vAlign w:val="center"/>
          </w:tcPr>
          <w:p w14:paraId="1C960EA5" w14:textId="77777777" w:rsidR="00227BAE" w:rsidRPr="00FA4AD9" w:rsidRDefault="00227BAE" w:rsidP="00C1008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A4AD9">
              <w:rPr>
                <w:rFonts w:ascii="Sylfaen" w:hAnsi="Sylfaen"/>
                <w:b/>
                <w:lang w:val="ka-GE"/>
              </w:rPr>
              <w:t xml:space="preserve">დიაგონალური ტუმბოს 6 კვ სამფაზიანი ასინქროლური ძრავი </w:t>
            </w:r>
            <w:r w:rsidRPr="00FA4AD9">
              <w:rPr>
                <w:rFonts w:ascii="Sylfaen" w:hAnsi="Sylfaen"/>
                <w:b/>
                <w:lang w:val="ru-RU"/>
              </w:rPr>
              <w:t>ВАН 215/59-16</w:t>
            </w:r>
            <w:r w:rsidRPr="00FA4AD9">
              <w:rPr>
                <w:rFonts w:ascii="Sylfaen" w:hAnsi="Sylfaen"/>
                <w:b/>
                <w:lang w:val="ka-GE"/>
              </w:rPr>
              <w:t xml:space="preserve"> (365 ბრ/წთ)</w:t>
            </w:r>
          </w:p>
        </w:tc>
      </w:tr>
      <w:tr w:rsidR="00227BAE" w:rsidRPr="004133F3" w14:paraId="3A45E3F0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33A85EEC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ru-RU"/>
              </w:rPr>
            </w:pPr>
            <w:r w:rsidRPr="00FA4AD9"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8765" w:type="dxa"/>
          </w:tcPr>
          <w:p w14:paraId="5D4E4B24" w14:textId="77777777" w:rsidR="00227BAE" w:rsidRPr="00FA4AD9" w:rsidRDefault="00227BAE" w:rsidP="00C10088">
            <w:pPr>
              <w:jc w:val="both"/>
              <w:rPr>
                <w:rFonts w:ascii="Sylfaen" w:hAnsi="Sylfaen" w:cs="Arial"/>
                <w:lang w:val="ru-RU"/>
              </w:rPr>
            </w:pPr>
            <w:r w:rsidRPr="00FA4AD9">
              <w:rPr>
                <w:rFonts w:ascii="Sylfaen" w:hAnsi="Sylfaen"/>
                <w:lang w:val="ka-GE"/>
              </w:rPr>
              <w:t>ფუნდამენტიდან ძრავის მოხსნა, სარემონტო მოედანზე გადატანა</w:t>
            </w:r>
          </w:p>
        </w:tc>
        <w:tc>
          <w:tcPr>
            <w:tcW w:w="2147" w:type="dxa"/>
            <w:vAlign w:val="center"/>
          </w:tcPr>
          <w:p w14:paraId="1FA581E4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2B74CB31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3AA3D597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:rsidRPr="004133F3" w14:paraId="5A178166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26463F1D" w14:textId="77777777" w:rsidR="00227BAE" w:rsidRPr="00FA4AD9" w:rsidRDefault="00227BAE" w:rsidP="00C10088">
            <w:pPr>
              <w:jc w:val="center"/>
              <w:rPr>
                <w:rFonts w:ascii="Sylfaen" w:hAnsi="Sylfaen"/>
              </w:rPr>
            </w:pPr>
            <w:r w:rsidRPr="00FA4AD9">
              <w:rPr>
                <w:rFonts w:ascii="Sylfaen" w:hAnsi="Sylfaen"/>
              </w:rPr>
              <w:t>2</w:t>
            </w:r>
          </w:p>
        </w:tc>
        <w:tc>
          <w:tcPr>
            <w:tcW w:w="8765" w:type="dxa"/>
          </w:tcPr>
          <w:p w14:paraId="6FEFF59A" w14:textId="77777777" w:rsidR="00227BAE" w:rsidRPr="00FA4AD9" w:rsidRDefault="00227BAE" w:rsidP="00C10088">
            <w:pPr>
              <w:jc w:val="both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დაშლა როტორის გამოღება, გაწმენდა, დეფექტაცია, გაცვეთილი დეტალების შეცვლა, გრაგნილების დაფარვა ლაქით, აწყობა გამოცდა</w:t>
            </w:r>
          </w:p>
        </w:tc>
        <w:tc>
          <w:tcPr>
            <w:tcW w:w="2147" w:type="dxa"/>
            <w:vAlign w:val="center"/>
          </w:tcPr>
          <w:p w14:paraId="63AE0C61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კომპლექტი</w:t>
            </w:r>
          </w:p>
        </w:tc>
        <w:tc>
          <w:tcPr>
            <w:tcW w:w="1700" w:type="dxa"/>
            <w:vAlign w:val="center"/>
          </w:tcPr>
          <w:p w14:paraId="271DD3C2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3E51903E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:rsidRPr="00887DE5" w14:paraId="1BA443DC" w14:textId="77777777" w:rsidTr="00C10088">
        <w:trPr>
          <w:trHeight w:val="315"/>
        </w:trPr>
        <w:tc>
          <w:tcPr>
            <w:tcW w:w="540" w:type="dxa"/>
            <w:vAlign w:val="center"/>
          </w:tcPr>
          <w:p w14:paraId="52CC0EF4" w14:textId="77777777" w:rsidR="00227BAE" w:rsidRPr="00FA4AD9" w:rsidRDefault="00227BAE" w:rsidP="00C10088">
            <w:pPr>
              <w:jc w:val="center"/>
              <w:rPr>
                <w:rFonts w:ascii="Sylfaen" w:hAnsi="Sylfaen"/>
              </w:rPr>
            </w:pPr>
            <w:r w:rsidRPr="00FA4AD9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765" w:type="dxa"/>
            <w:vAlign w:val="center"/>
          </w:tcPr>
          <w:p w14:paraId="79668BDE" w14:textId="77777777" w:rsidR="00227BAE" w:rsidRPr="00FA4AD9" w:rsidRDefault="00227BAE" w:rsidP="00C10088">
            <w:pPr>
              <w:jc w:val="both"/>
              <w:rPr>
                <w:lang w:val="ru-RU"/>
              </w:rPr>
            </w:pPr>
            <w:r w:rsidRPr="00FA4AD9">
              <w:rPr>
                <w:rFonts w:ascii="Sylfaen" w:hAnsi="Sylfaen"/>
                <w:lang w:val="ka-GE"/>
              </w:rPr>
              <w:t>ძრავის დაყენება</w:t>
            </w:r>
            <w:r w:rsidRPr="00FA4AD9">
              <w:rPr>
                <w:lang w:val="ru-RU"/>
              </w:rPr>
              <w:t xml:space="preserve"> </w:t>
            </w:r>
          </w:p>
        </w:tc>
        <w:tc>
          <w:tcPr>
            <w:tcW w:w="2147" w:type="dxa"/>
            <w:vAlign w:val="center"/>
          </w:tcPr>
          <w:p w14:paraId="6E10ACB2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10BE1BFB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684434A3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:rsidRPr="00887DE5" w14:paraId="71B29AFF" w14:textId="77777777" w:rsidTr="00C10088">
        <w:trPr>
          <w:trHeight w:val="315"/>
        </w:trPr>
        <w:tc>
          <w:tcPr>
            <w:tcW w:w="9305" w:type="dxa"/>
            <w:gridSpan w:val="2"/>
            <w:vAlign w:val="center"/>
          </w:tcPr>
          <w:p w14:paraId="07CBFEF4" w14:textId="77777777" w:rsidR="00227BAE" w:rsidRPr="00FA4AD9" w:rsidRDefault="00227BAE" w:rsidP="00C1008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 აგრეგატის მუშაობაში შემოწმება</w:t>
            </w:r>
          </w:p>
        </w:tc>
        <w:tc>
          <w:tcPr>
            <w:tcW w:w="2147" w:type="dxa"/>
            <w:vAlign w:val="center"/>
          </w:tcPr>
          <w:p w14:paraId="38009AAD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აგრეგატი</w:t>
            </w:r>
          </w:p>
        </w:tc>
        <w:tc>
          <w:tcPr>
            <w:tcW w:w="1700" w:type="dxa"/>
            <w:vAlign w:val="center"/>
          </w:tcPr>
          <w:p w14:paraId="0A3AB5FE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09648E45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BAE" w14:paraId="7E98C762" w14:textId="77777777" w:rsidTr="00C10088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13152" w:type="dxa"/>
            <w:gridSpan w:val="4"/>
          </w:tcPr>
          <w:p w14:paraId="6BF10FBC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  <w:r w:rsidRPr="00FA4AD9">
              <w:rPr>
                <w:rFonts w:ascii="Sylfaen" w:hAnsi="Sylfaen"/>
                <w:lang w:val="ka-GE"/>
              </w:rPr>
              <w:t>ჯამი დღგ-ს გარეშე</w:t>
            </w:r>
          </w:p>
        </w:tc>
        <w:tc>
          <w:tcPr>
            <w:tcW w:w="1968" w:type="dxa"/>
            <w:shd w:val="clear" w:color="auto" w:fill="auto"/>
          </w:tcPr>
          <w:p w14:paraId="19F59D1B" w14:textId="77777777" w:rsidR="00227BAE" w:rsidRPr="00FA4AD9" w:rsidRDefault="00227BAE" w:rsidP="00C10088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14:paraId="4625EBBE" w14:textId="77777777" w:rsidR="00227BAE" w:rsidRDefault="00227BAE" w:rsidP="00227BAE">
      <w:pPr>
        <w:rPr>
          <w:rFonts w:ascii="Sylfaen" w:hAnsi="Sylfaen"/>
          <w:sz w:val="20"/>
          <w:szCs w:val="20"/>
          <w:lang w:val="ka-GE"/>
        </w:rPr>
      </w:pPr>
    </w:p>
    <w:p w14:paraId="258FB1FF" w14:textId="77777777" w:rsidR="009C5CB3" w:rsidRDefault="009C5CB3" w:rsidP="00227BAE">
      <w:pPr>
        <w:ind w:left="1416" w:firstLine="708"/>
        <w:jc w:val="center"/>
        <w:rPr>
          <w:rFonts w:ascii="Sylfaen" w:hAnsi="Sylfaen"/>
          <w:b/>
          <w:lang w:val="ka-GE"/>
        </w:rPr>
      </w:pPr>
    </w:p>
    <w:p w14:paraId="37D1BCA7" w14:textId="3D95594D" w:rsidR="00227BAE" w:rsidRPr="00FA4AD9" w:rsidRDefault="00227BAE" w:rsidP="00227BAE">
      <w:pPr>
        <w:ind w:left="1416" w:firstLine="708"/>
        <w:jc w:val="center"/>
        <w:rPr>
          <w:rFonts w:ascii="Sylfaen" w:hAnsi="Sylfaen"/>
          <w:b/>
          <w:lang w:val="ka-GE"/>
        </w:rPr>
      </w:pPr>
      <w:r w:rsidRPr="00FA4AD9">
        <w:rPr>
          <w:rFonts w:ascii="Sylfaen" w:hAnsi="Sylfaen"/>
          <w:b/>
          <w:lang w:val="ka-GE"/>
        </w:rPr>
        <w:t xml:space="preserve">ჰტნ-ს საამქროს უფროსი:               </w:t>
      </w:r>
      <w:r w:rsidRPr="00FA4AD9">
        <w:rPr>
          <w:rFonts w:ascii="Sylfaen" w:hAnsi="Sylfaen"/>
          <w:b/>
          <w:lang w:val="ka-GE"/>
        </w:rPr>
        <w:tab/>
      </w:r>
      <w:r w:rsidRPr="00FA4AD9">
        <w:rPr>
          <w:rFonts w:ascii="Sylfaen" w:hAnsi="Sylfaen"/>
          <w:b/>
          <w:lang w:val="ka-GE"/>
        </w:rPr>
        <w:tab/>
      </w:r>
      <w:r w:rsidRPr="00FA4AD9">
        <w:rPr>
          <w:rFonts w:ascii="Sylfaen" w:hAnsi="Sylfaen"/>
          <w:b/>
          <w:lang w:val="ka-GE"/>
        </w:rPr>
        <w:tab/>
        <w:t xml:space="preserve">  /ს. ბაგდასაროვი/</w:t>
      </w:r>
    </w:p>
    <w:p w14:paraId="085A7995" w14:textId="2453CABC" w:rsidR="008026AA" w:rsidRPr="00227BAE" w:rsidRDefault="00227BAE" w:rsidP="008916C9">
      <w:pPr>
        <w:rPr>
          <w:rFonts w:ascii="Sylfaen" w:hAnsi="Sylfaen"/>
          <w:b/>
          <w:lang w:val="ka-GE"/>
        </w:rPr>
      </w:pPr>
      <w:r w:rsidRPr="00FA4AD9">
        <w:rPr>
          <w:rFonts w:ascii="Sylfaen" w:hAnsi="Sylfaen"/>
          <w:b/>
          <w:lang w:val="ka-GE"/>
        </w:rPr>
        <w:lastRenderedPageBreak/>
        <w:t xml:space="preserve">                                                                                        </w:t>
      </w:r>
    </w:p>
    <w:sectPr w:rsidR="008026AA" w:rsidRPr="00227BAE" w:rsidSect="008026A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3171"/>
    <w:multiLevelType w:val="hybridMultilevel"/>
    <w:tmpl w:val="EEFA7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34064">
    <w:abstractNumId w:val="1"/>
  </w:num>
  <w:num w:numId="2" w16cid:durableId="601574662">
    <w:abstractNumId w:val="2"/>
  </w:num>
  <w:num w:numId="3" w16cid:durableId="61567480">
    <w:abstractNumId w:val="0"/>
  </w:num>
  <w:num w:numId="4" w16cid:durableId="479537359">
    <w:abstractNumId w:val="3"/>
  </w:num>
  <w:num w:numId="5" w16cid:durableId="997728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85C61"/>
    <w:rsid w:val="000C61FF"/>
    <w:rsid w:val="000E1562"/>
    <w:rsid w:val="000E3E89"/>
    <w:rsid w:val="000F0F17"/>
    <w:rsid w:val="0014510C"/>
    <w:rsid w:val="00154440"/>
    <w:rsid w:val="0016461C"/>
    <w:rsid w:val="001653E6"/>
    <w:rsid w:val="00181991"/>
    <w:rsid w:val="001B1973"/>
    <w:rsid w:val="001E21A4"/>
    <w:rsid w:val="001F6C70"/>
    <w:rsid w:val="0022722E"/>
    <w:rsid w:val="00227BAE"/>
    <w:rsid w:val="00231196"/>
    <w:rsid w:val="002577F0"/>
    <w:rsid w:val="00257CD8"/>
    <w:rsid w:val="00276286"/>
    <w:rsid w:val="00290F6C"/>
    <w:rsid w:val="002A0CC3"/>
    <w:rsid w:val="002C7E6E"/>
    <w:rsid w:val="002D19BF"/>
    <w:rsid w:val="002D3094"/>
    <w:rsid w:val="002E120B"/>
    <w:rsid w:val="002F3EEA"/>
    <w:rsid w:val="00303852"/>
    <w:rsid w:val="00327CFB"/>
    <w:rsid w:val="00330B3F"/>
    <w:rsid w:val="00331A2D"/>
    <w:rsid w:val="00335EF7"/>
    <w:rsid w:val="00354437"/>
    <w:rsid w:val="00354957"/>
    <w:rsid w:val="00374ACA"/>
    <w:rsid w:val="00385061"/>
    <w:rsid w:val="003869A0"/>
    <w:rsid w:val="00395DDE"/>
    <w:rsid w:val="003A2DB2"/>
    <w:rsid w:val="003C6D3C"/>
    <w:rsid w:val="003E6290"/>
    <w:rsid w:val="004012DB"/>
    <w:rsid w:val="00402BBC"/>
    <w:rsid w:val="004133F3"/>
    <w:rsid w:val="00426B30"/>
    <w:rsid w:val="00441EC2"/>
    <w:rsid w:val="00465DB2"/>
    <w:rsid w:val="00496EF2"/>
    <w:rsid w:val="004A5B30"/>
    <w:rsid w:val="004C3B7F"/>
    <w:rsid w:val="004E46F9"/>
    <w:rsid w:val="00500EF5"/>
    <w:rsid w:val="0050642D"/>
    <w:rsid w:val="005149A6"/>
    <w:rsid w:val="005177C9"/>
    <w:rsid w:val="0052404A"/>
    <w:rsid w:val="00540ABB"/>
    <w:rsid w:val="00551C82"/>
    <w:rsid w:val="00557079"/>
    <w:rsid w:val="00580328"/>
    <w:rsid w:val="005A6242"/>
    <w:rsid w:val="005B3282"/>
    <w:rsid w:val="005B457E"/>
    <w:rsid w:val="005D5D54"/>
    <w:rsid w:val="005E52B2"/>
    <w:rsid w:val="005E7B61"/>
    <w:rsid w:val="00610FB1"/>
    <w:rsid w:val="00652092"/>
    <w:rsid w:val="00656E39"/>
    <w:rsid w:val="00691C43"/>
    <w:rsid w:val="006972D3"/>
    <w:rsid w:val="00697E49"/>
    <w:rsid w:val="006B41D2"/>
    <w:rsid w:val="006B74CA"/>
    <w:rsid w:val="00725942"/>
    <w:rsid w:val="00731BA4"/>
    <w:rsid w:val="00744606"/>
    <w:rsid w:val="0074693D"/>
    <w:rsid w:val="00777A7F"/>
    <w:rsid w:val="00796481"/>
    <w:rsid w:val="007A166D"/>
    <w:rsid w:val="007B20B2"/>
    <w:rsid w:val="007C1C65"/>
    <w:rsid w:val="007F5152"/>
    <w:rsid w:val="00800613"/>
    <w:rsid w:val="008026AA"/>
    <w:rsid w:val="00817EEE"/>
    <w:rsid w:val="00862061"/>
    <w:rsid w:val="00866594"/>
    <w:rsid w:val="00870DF0"/>
    <w:rsid w:val="00887DE5"/>
    <w:rsid w:val="008916C9"/>
    <w:rsid w:val="008921A7"/>
    <w:rsid w:val="0089381F"/>
    <w:rsid w:val="008C72B2"/>
    <w:rsid w:val="008E1474"/>
    <w:rsid w:val="008E17A8"/>
    <w:rsid w:val="00922D8F"/>
    <w:rsid w:val="00926FBF"/>
    <w:rsid w:val="0093023C"/>
    <w:rsid w:val="00955D52"/>
    <w:rsid w:val="009658CA"/>
    <w:rsid w:val="00971E65"/>
    <w:rsid w:val="009A2AEA"/>
    <w:rsid w:val="009C2254"/>
    <w:rsid w:val="009C5CB3"/>
    <w:rsid w:val="009D0B17"/>
    <w:rsid w:val="009F0D76"/>
    <w:rsid w:val="00A01758"/>
    <w:rsid w:val="00A029CB"/>
    <w:rsid w:val="00A10B81"/>
    <w:rsid w:val="00A1372F"/>
    <w:rsid w:val="00A14BED"/>
    <w:rsid w:val="00A1681E"/>
    <w:rsid w:val="00A35E1E"/>
    <w:rsid w:val="00A81AB1"/>
    <w:rsid w:val="00A93FB1"/>
    <w:rsid w:val="00B40677"/>
    <w:rsid w:val="00B62621"/>
    <w:rsid w:val="00B65171"/>
    <w:rsid w:val="00B8074D"/>
    <w:rsid w:val="00BA0C26"/>
    <w:rsid w:val="00BB2A09"/>
    <w:rsid w:val="00BB2D3C"/>
    <w:rsid w:val="00BD5406"/>
    <w:rsid w:val="00C02E87"/>
    <w:rsid w:val="00C02EBA"/>
    <w:rsid w:val="00C173F2"/>
    <w:rsid w:val="00C213D1"/>
    <w:rsid w:val="00C54261"/>
    <w:rsid w:val="00C54949"/>
    <w:rsid w:val="00C61182"/>
    <w:rsid w:val="00C63555"/>
    <w:rsid w:val="00CC1892"/>
    <w:rsid w:val="00CC1B94"/>
    <w:rsid w:val="00CF5D01"/>
    <w:rsid w:val="00D41F69"/>
    <w:rsid w:val="00D44C85"/>
    <w:rsid w:val="00D609AC"/>
    <w:rsid w:val="00DB379D"/>
    <w:rsid w:val="00DB3D85"/>
    <w:rsid w:val="00E50EF0"/>
    <w:rsid w:val="00E74098"/>
    <w:rsid w:val="00E9160A"/>
    <w:rsid w:val="00E97A4E"/>
    <w:rsid w:val="00EA0D0D"/>
    <w:rsid w:val="00EE7DC7"/>
    <w:rsid w:val="00EF4A17"/>
    <w:rsid w:val="00EF5843"/>
    <w:rsid w:val="00F27B45"/>
    <w:rsid w:val="00F3022A"/>
    <w:rsid w:val="00F6276D"/>
    <w:rsid w:val="00F735D2"/>
    <w:rsid w:val="00F755D9"/>
    <w:rsid w:val="00F8245A"/>
    <w:rsid w:val="00FA4AD9"/>
    <w:rsid w:val="00FB0943"/>
    <w:rsid w:val="00FB554C"/>
    <w:rsid w:val="00FC0D56"/>
    <w:rsid w:val="00FC27D8"/>
    <w:rsid w:val="00FD5DB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A06B8"/>
  <w15:docId w15:val="{C38B7D63-5CE1-43A9-83C2-2F23DC56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23DCE-76E4-4DC6-AEA7-7585CFB8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Zura</dc:creator>
  <cp:lastModifiedBy>Murtaz Svani</cp:lastModifiedBy>
  <cp:revision>89</cp:revision>
  <cp:lastPrinted>2025-01-20T08:02:00Z</cp:lastPrinted>
  <dcterms:created xsi:type="dcterms:W3CDTF">2016-09-02T11:56:00Z</dcterms:created>
  <dcterms:modified xsi:type="dcterms:W3CDTF">2026-03-05T13:12:00Z</dcterms:modified>
</cp:coreProperties>
</file>